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663A2" w:rsidRPr="004663A2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01:08:0503018:7 по адресу: г. Майкоп, ул. Транспортная, 3, квартал П-3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63A2" w:rsidRPr="004663A2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01:08:0503018:7 по адресу: г. Майкоп, ул. Транспортная, 3, квартал П-3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663A2">
        <w:rPr>
          <w:rFonts w:ascii="Times New Roman" w:hAnsi="Times New Roman"/>
          <w:color w:val="000000"/>
          <w:sz w:val="28"/>
          <w:szCs w:val="28"/>
        </w:rPr>
        <w:t>263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 w:rsidRPr="000B367A">
        <w:rPr>
          <w:rFonts w:ascii="Times New Roman" w:hAnsi="Times New Roman"/>
          <w:color w:val="000000"/>
          <w:sz w:val="28"/>
          <w:szCs w:val="28"/>
        </w:rPr>
        <w:t>1</w:t>
      </w:r>
      <w:r w:rsidR="004663A2">
        <w:rPr>
          <w:rFonts w:ascii="Times New Roman" w:hAnsi="Times New Roman"/>
          <w:color w:val="000000"/>
          <w:sz w:val="28"/>
          <w:szCs w:val="28"/>
        </w:rPr>
        <w:t>9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663A2" w:rsidRPr="004663A2"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01:08:0503018:7 по адресу: г. Майкоп, </w:t>
      </w:r>
      <w:r w:rsidR="004663A2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4663A2" w:rsidRPr="004663A2">
        <w:rPr>
          <w:rFonts w:ascii="Times New Roman" w:hAnsi="Times New Roman"/>
          <w:bCs/>
          <w:sz w:val="28"/>
          <w:szCs w:val="28"/>
        </w:rPr>
        <w:t>ул. Транспортная, 3, квартал П-3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01.04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№13</w:t>
      </w:r>
      <w:r w:rsidR="00603FD5" w:rsidRPr="004663A2">
        <w:rPr>
          <w:rFonts w:ascii="Times New Roman" w:hAnsi="Times New Roman"/>
          <w:color w:val="000000"/>
          <w:sz w:val="28"/>
          <w:szCs w:val="28"/>
        </w:rPr>
        <w:t>1</w:t>
      </w:r>
      <w:r w:rsidR="004663A2" w:rsidRPr="004663A2">
        <w:rPr>
          <w:rFonts w:ascii="Times New Roman" w:hAnsi="Times New Roman"/>
          <w:color w:val="000000"/>
          <w:sz w:val="28"/>
          <w:szCs w:val="28"/>
        </w:rPr>
        <w:t>9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663A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E73D7" w:rsidRPr="004663A2" w:rsidRDefault="004663A2" w:rsidP="009E73D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Дерябину Олегу Николаевичу 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«[4.1] – Деловое управление» использования земельного участка с кадастровым номером 01:08:0503018:7 по адресу: г. Майкоп,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4663A2">
        <w:rPr>
          <w:rFonts w:ascii="Times New Roman" w:hAnsi="Times New Roman"/>
          <w:color w:val="000000"/>
          <w:sz w:val="28"/>
          <w:szCs w:val="28"/>
        </w:rPr>
        <w:t>ул. Транспортная, 3, квартал П-3, площадью 2077 кв. м.</w:t>
      </w:r>
    </w:p>
    <w:p w:rsidR="009E73D7" w:rsidRPr="009E73D7" w:rsidRDefault="009E73D7" w:rsidP="009E73D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AF3" w:rsidRDefault="00814AF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63A2" w:rsidRPr="000B367A" w:rsidRDefault="004663A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9E73D7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F5" w:rsidRDefault="006350F5">
      <w:pPr>
        <w:spacing w:line="240" w:lineRule="auto"/>
      </w:pPr>
      <w:r>
        <w:separator/>
      </w:r>
    </w:p>
  </w:endnote>
  <w:endnote w:type="continuationSeparator" w:id="0">
    <w:p w:rsidR="006350F5" w:rsidRDefault="00635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F5" w:rsidRDefault="006350F5">
      <w:pPr>
        <w:spacing w:after="0" w:line="240" w:lineRule="auto"/>
      </w:pPr>
      <w:r>
        <w:separator/>
      </w:r>
    </w:p>
  </w:footnote>
  <w:footnote w:type="continuationSeparator" w:id="0">
    <w:p w:rsidR="006350F5" w:rsidRDefault="00635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2021-02-12T11:59:00Z</cp:lastPrinted>
  <dcterms:created xsi:type="dcterms:W3CDTF">2020-11-13T12:29:00Z</dcterms:created>
  <dcterms:modified xsi:type="dcterms:W3CDTF">2021-04-01T14:48:00Z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